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SC" w:hAnsi="Noto Sans CJK SC" w:eastAsia="Noto Sans CJK SC"/>
          <w:b/>
          <w:color w:val="1D222D"/>
          <w:sz w:val="56"/>
        </w:rPr>
        <w:t>统一进度反馈组件</w:t>
      </w:r>
    </w:p>
    <w:p>
      <w:pPr>
        <w:jc w:val="center"/>
      </w:pPr>
      <w:r>
        <w:rPr>
          <w:rFonts w:ascii="Noto Sans CJK SC" w:hAnsi="Noto Sans CJK SC" w:eastAsia="Noto Sans CJK SC"/>
          <w:color w:val="4A5568"/>
          <w:sz w:val="32"/>
        </w:rPr>
        <w:t>作品集项目展示文档</w:t>
      </w:r>
    </w:p>
    <w:p>
      <w:pPr>
        <w:jc w:val="center"/>
      </w:pPr>
      <w:r>
        <w:rPr>
          <w:rFonts w:ascii="Noto Sans CJK SC" w:hAnsi="Noto Sans CJK SC" w:eastAsia="Noto Sans CJK SC"/>
          <w:i/>
          <w:color w:val="52525B"/>
          <w:sz w:val="22"/>
        </w:rPr>
        <w:t>从一个进度条 UI 出发，系统拆解用户等待体验，将“加载中”升级为可复用的任务状态反馈系统。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项目项</w:t>
            </w:r>
          </w:p>
        </w:tc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内容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项目类型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产品体验优化 / PRD / 基础组件设计 / 产品方法论展示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项目角色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产品分析、需求定义、PRD 设计、指标设计、复盘设计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项目关键词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等待体验、进度条、任务状态、用户信任、组件化、AI 生成流程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适用场景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AI 产品、SaaS 工具、内容平台、企业后台、数据分析平台、视频处理平台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文档配套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项目前分析报告、PRD 产品需求文档、项目复盘报告</w:t>
            </w:r>
          </w:p>
        </w:tc>
      </w:tr>
    </w:tbl>
    <w:p>
      <w:r>
        <w:br w:type="page"/>
      </w:r>
    </w:p>
    <w:p>
      <w:pPr>
        <w:pStyle w:val="Heading1"/>
      </w:pPr>
      <w:r>
        <w:t>1. 项目定位</w:t>
      </w:r>
    </w:p>
    <w:p>
      <w:r>
        <w:rPr>
          <w:rFonts w:ascii="Noto Sans CJK SC" w:hAnsi="Noto Sans CJK SC" w:eastAsia="Noto Sans CJK SC"/>
        </w:rPr>
        <w:t>这是一个围绕“进度条 / 进度反馈 UI”展开的产品设计项目。项目从一个看似简单的 UI 组件出发，深入分析用户在等待系统处理任务时的真实心理、业务风险与产品体验问题，并完整输出了项目前分析报告、PRD 产品需求文档与项目复盘报告。</w:t>
      </w:r>
    </w:p>
    <w:p>
      <w:r>
        <w:rPr>
          <w:rFonts w:ascii="Noto Sans CJK SC" w:hAnsi="Noto Sans CJK SC" w:eastAsia="Noto Sans CJK SC"/>
        </w:rPr>
        <w:t>本项目的核心不是“设计一个进度条”，而是将其上升为一套面向上传、下载、导出、AI 生成、视频转码、审核等待等耗时任务场景的统一任务状态反馈系统。</w:t>
      </w:r>
    </w:p>
    <w:p>
      <w:pPr>
        <w:pStyle w:val="Heading1"/>
      </w:pPr>
      <w:r>
        <w:t>2. 项目背景</w:t>
      </w:r>
    </w:p>
    <w:p>
      <w:r>
        <w:rPr>
          <w:rFonts w:ascii="Noto Sans CJK SC" w:hAnsi="Noto Sans CJK SC" w:eastAsia="Noto Sans CJK SC"/>
        </w:rPr>
        <w:t>在数字产品中，用户经常会遇到需要等待系统处理的任务，例如文件上传、数据导出、AI 内容生成、视频处理、订单提交、内容审核等。</w:t>
      </w:r>
    </w:p>
    <w:p>
      <w:r>
        <w:rPr>
          <w:rFonts w:ascii="Noto Sans CJK SC" w:hAnsi="Noto Sans CJK SC" w:eastAsia="Noto Sans CJK SC"/>
        </w:rPr>
        <w:t>这些任务的共同问题是：用户完成前台操作后，系统在后台继续处理，但用户往往看不到系统状态。如果界面缺少明确反馈，用户会产生以下疑问：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我刚才点成功了吗？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系统是不是卡住了？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还要等多久？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我能不能关闭页面？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失败了怎么办？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是不是应该再点一次？</w:t>
      </w:r>
    </w:p>
    <w:p>
      <w:r>
        <w:rPr>
          <w:rFonts w:ascii="Noto Sans CJK SC" w:hAnsi="Noto Sans CJK SC" w:eastAsia="Noto Sans CJK SC"/>
        </w:rPr>
        <w:t>因此，进度反馈并不是一个简单的视觉组件，而是产品中用于管理用户等待、焦虑、信任和控制感的重要机制。</w:t>
      </w:r>
    </w:p>
    <w:p>
      <w:pPr>
        <w:pStyle w:val="Heading1"/>
      </w:pPr>
      <w:r>
        <w:t>3. 核心问题定义</w:t>
      </w:r>
    </w:p>
    <w:p>
      <w:r>
        <w:rPr>
          <w:rFonts w:ascii="Noto Sans CJK SC" w:hAnsi="Noto Sans CJK SC" w:eastAsia="Noto Sans CJK SC"/>
        </w:rPr>
        <w:t>本项目定义的核心问题是：在上传、导出、AI 生成、视频转码等耗时任务场景中，用户因为无法感知系统处理状态，容易产生等待焦虑、重复操作、中途退出和信任下降，最终影响任务完成率和产品可靠感。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问题拆解</w:t>
            </w:r>
          </w:p>
        </w:tc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具体表现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操作反馈不足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用户点击后不知道系统是否已接收操作，容易重复点击或重复提交。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进度不可见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用户不知道任务完成到哪一步，也不知道是否卡住。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状态文案模糊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只显示“处理中”“加载中”无法真正解释系统正在做什么。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异常处理不足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失败、超时、断网、权限不足等状态缺少清晰原因和下一步操作。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体验不统一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不同业务模块各自实现 loading、进度条和错误提示，造成产品体验割裂。</w:t>
            </w:r>
          </w:p>
        </w:tc>
      </w:tr>
    </w:tbl>
    <w:p>
      <w:pPr>
        <w:pStyle w:val="Heading1"/>
      </w:pPr>
      <w:r>
        <w:t>4. 项目目标</w:t>
      </w:r>
    </w:p>
    <w:p>
      <w:pPr>
        <w:pStyle w:val="Heading2"/>
      </w:pPr>
      <w:r>
        <w:t>4.1 用户目标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让用户操作后立即获得反馈。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让用户知道系统正在处理任务。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让用户理解当前任务处于哪个阶段。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让用户知道是否需要继续等待。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让用户在失败时知道原因和下一步操作。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降低等待焦虑，提升控制感和信任感。</w:t>
      </w:r>
    </w:p>
    <w:p>
      <w:pPr>
        <w:pStyle w:val="Heading2"/>
      </w:pPr>
      <w:r>
        <w:t>4.2 业务目标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提升上传、导出、AI 生成等耗时任务完成率。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降低等待页面中途退出率。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降低重复点击、重复提交和误操作。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减少“卡住了”“没反应”“失败了吗”等客服咨询。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提升关键流程转化率和产品可靠感。</w:t>
      </w:r>
    </w:p>
    <w:p>
      <w:pPr>
        <w:pStyle w:val="Heading2"/>
      </w:pPr>
      <w:r>
        <w:t>4.3 产品目标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建设统一进度反馈组件。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规范不同任务类型的反馈方式。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建立任务状态和异常状态体系。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沉淀可复用的组件设计规范。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为后续任务中心、后台任务、通知系统和 AI Agent 执行流打基础。</w:t>
      </w:r>
    </w:p>
    <w:p>
      <w:pPr>
        <w:pStyle w:val="Heading1"/>
      </w:pPr>
      <w:r>
        <w:t>5. 产品分析思路</w:t>
      </w:r>
    </w:p>
    <w:p>
      <w:pPr>
        <w:pStyle w:val="Heading2"/>
      </w:pPr>
      <w:r>
        <w:t>5.1 从用户等待心理切入</w:t>
      </w:r>
    </w:p>
    <w:p>
      <w:r>
        <w:rPr>
          <w:rFonts w:ascii="Noto Sans CJK SC" w:hAnsi="Noto Sans CJK SC" w:eastAsia="Noto Sans CJK SC"/>
        </w:rPr>
        <w:t>用户不是不能接受等待，而是不能接受“不确定的等待”。等待体验的本质问题不是时间本身，而是用户不知道系统是否响应、任务是否仍在进行、当前卡在哪一步、结果是否会出现、失败后能否恢复。</w:t>
      </w:r>
    </w:p>
    <w:p>
      <w:r>
        <w:rPr>
          <w:rFonts w:ascii="Noto Sans CJK SC" w:hAnsi="Noto Sans CJK SC" w:eastAsia="Noto Sans CJK SC"/>
        </w:rPr>
        <w:t>因此，进度反馈的底层价值是：把不可见的后台任务，转化为用户可理解、可预期、可操作的前台状态。</w:t>
      </w:r>
    </w:p>
    <w:p>
      <w:pPr>
        <w:pStyle w:val="Heading2"/>
      </w:pPr>
      <w:r>
        <w:t>5.2 从业务流程判断价值</w:t>
      </w:r>
    </w:p>
    <w:p>
      <w:r>
        <w:rPr>
          <w:rFonts w:ascii="Noto Sans CJK SC" w:hAnsi="Noto Sans CJK SC" w:eastAsia="Noto Sans CJK SC"/>
        </w:rPr>
        <w:t>如果没有进度反馈，用户可能重复提交、刷新页面、取消任务或联系客服。这不仅影响用户体验，也会带来业务损失和系统风险。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上传任务中途退出，导致上传完成率下降。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导出按钮重复点击，造成重复任务。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AI 生成等待过久，导致用户取消。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支付或表单提交无反馈，可能造成重复提交。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失败原因不清楚，增加客服压力。</w:t>
      </w:r>
    </w:p>
    <w:p>
      <w:pPr>
        <w:pStyle w:val="Heading2"/>
      </w:pPr>
      <w:r>
        <w:t>5.3 从任务类型拆解方案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任务类型</w:t>
            </w:r>
          </w:p>
        </w:tc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典型场景</w:t>
            </w:r>
          </w:p>
        </w:tc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推荐反馈方式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短任务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保存、提交、确认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按钮 loading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中等任务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页面加载、普通请求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loading + 状态文案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可计算长任务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上传、下载、复制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百分比进度条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不可计算长任务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AI 生成、审核、转码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阶段型进度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超长任务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批量导出、大文件处理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后台运行 + 通知</w:t>
            </w:r>
          </w:p>
        </w:tc>
      </w:tr>
    </w:tbl>
    <w:p>
      <w:r>
        <w:rPr>
          <w:rFonts w:ascii="Noto Sans CJK SC" w:hAnsi="Noto Sans CJK SC" w:eastAsia="Noto Sans CJK SC"/>
        </w:rPr>
        <w:t>核心判断：可计算任务用百分比，不可计算任务用阶段反馈，超长任务需要后台运行和通知。</w:t>
      </w:r>
    </w:p>
    <w:p>
      <w:pPr>
        <w:pStyle w:val="Heading1"/>
      </w:pPr>
      <w:r>
        <w:t>6. 解决方案设计</w:t>
      </w:r>
    </w:p>
    <w:p>
      <w:pPr>
        <w:pStyle w:val="Heading2"/>
      </w:pPr>
      <w:r>
        <w:t>6.1 按钮反馈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适用于短任务，例如提交表单、保存设置、确认操作。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点击后按钮立即变为 loading。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loading 状态下按钮禁用，防止重复点击。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成功后进入下一步；失败后恢复按钮，并展示错误原因。</w:t>
      </w:r>
    </w:p>
    <w:p>
      <w:pPr>
        <w:pStyle w:val="Heading2"/>
      </w:pPr>
      <w:r>
        <w:t>6.2 普通 loading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适用于中等耗时任务。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展示 loading 动画并配合状态文案，例如“正在保存”“正在加载数据”。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超时后进入异常状态，而不是无限 loading。</w:t>
      </w:r>
    </w:p>
    <w:p>
      <w:pPr>
        <w:pStyle w:val="Heading2"/>
      </w:pPr>
      <w:r>
        <w:t>6.3 百分比进度条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适用于可计算任务，例如上传、下载、文件处理。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展示当前进度百分比、任务名称、已完成大小、总大小、预计剩余时间。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提供取消、重试等操作。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100% 必须代表真实完成，不能制造“假完成”。</w:t>
      </w:r>
    </w:p>
    <w:p>
      <w:pPr>
        <w:pStyle w:val="Heading2"/>
      </w:pPr>
      <w:r>
        <w:t>6.4 阶段型进度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适用于无法准确计算百分比的任务，例如 AI 生成、视频转码、内容审核。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不强行展示虚假百分比。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使用阶段文案表达当前状态，例如：正在理解需求、正在生成内容、正在优化结果、正在保存结果。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阶段停留过久时，补充“仍在处理中”的说明。</w:t>
      </w:r>
    </w:p>
    <w:p>
      <w:pPr>
        <w:pStyle w:val="Heading2"/>
      </w:pPr>
      <w:r>
        <w:t>6.5 异常处理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覆盖失败、超时、断网、权限不足、文件过大、格式不支持等状态。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说明失败原因，给出下一步操作。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提供重试、取消、返回、联系客服等入口。</w:t>
      </w:r>
    </w:p>
    <w:p>
      <w:pPr>
        <w:pStyle w:val="Heading2"/>
      </w:pPr>
      <w:r>
        <w:t>6.6 数据埋点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记录任务开始、进度展示、进度更新、用户取消、用户重试、任务成功、任务失败、任务超时、用户中途退出。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用于后续分析任务完成率、中途退出率、重复点击率、失败率、重试成功率等指标。</w:t>
      </w:r>
    </w:p>
    <w:p>
      <w:pPr>
        <w:pStyle w:val="Heading1"/>
      </w:pPr>
      <w:r>
        <w:t>7. 核心文档产出</w:t>
      </w:r>
    </w:p>
    <w:p>
      <w:r>
        <w:rPr>
          <w:rFonts w:ascii="Noto Sans CJK SC" w:hAnsi="Noto Sans CJK SC" w:eastAsia="Noto Sans CJK SC"/>
        </w:rPr>
        <w:t>本项目共输出三份完整产品文档，覆盖从立项到落地再到复盘的完整链路。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文档</w:t>
            </w:r>
          </w:p>
        </w:tc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回答的问题</w:t>
            </w:r>
          </w:p>
        </w:tc>
        <w:tc>
          <w:tcPr>
            <w:tcW w:type="dxa" w:w="34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核心内容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项目前分析报告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这个项目该不该做？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项目背景、问题定义、用户场景、竞品分析、目标、方案方向、可行性、收益成本、风险、MVP、阶段规划、立项建议。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PRD 产品需求文档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这个项目具体怎么做？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需求背景、范围、用户场景、业务流程、功能流程、页面交互、规则逻辑、异常处理、埋点、验收标准、排期和上线策略。</w:t>
            </w:r>
          </w:p>
        </w:tc>
      </w:tr>
      <w:tr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项目复盘报告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项目做得怎么样？下一步怎么优化？</w:t>
            </w:r>
          </w:p>
        </w:tc>
        <w:tc>
          <w:tcPr>
            <w:tcW w:type="dxa" w:w="34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目标回顾、上线范围、数据结果、用户反馈、过程复盘、问题归因、经验沉淀、后续优化和团队建议。</w:t>
            </w:r>
          </w:p>
        </w:tc>
      </w:tr>
    </w:tbl>
    <w:p>
      <w:r>
        <w:rPr>
          <w:rFonts w:ascii="Noto Sans CJK SC" w:hAnsi="Noto Sans CJK SC" w:eastAsia="Noto Sans CJK SC"/>
        </w:rPr>
        <w:t>说明：由于该项目为模拟业务场景，复盘报告中的数据为示例数据，用于展示产品经理如何建立复盘逻辑，而非真实线上结果。</w:t>
      </w:r>
    </w:p>
    <w:p>
      <w:pPr>
        <w:pStyle w:val="Heading1"/>
      </w:pPr>
      <w:r>
        <w:t>8. 项目方法论沉淀</w:t>
      </w:r>
    </w:p>
    <w:p>
      <w:pPr>
        <w:pStyle w:val="Heading2"/>
      </w:pPr>
      <w:r>
        <w:t>8.1 凡是用户需要等待的地方，都必须给反馈</w:t>
      </w:r>
    </w:p>
    <w:p>
      <w:r>
        <w:rPr>
          <w:rFonts w:ascii="Noto Sans CJK SC" w:hAnsi="Noto Sans CJK SC" w:eastAsia="Noto Sans CJK SC"/>
        </w:rPr>
        <w:t>所有耗时任务都应该至少提供操作反馈、处理状态、成功结果和失败说明。</w:t>
      </w:r>
    </w:p>
    <w:p>
      <w:pPr>
        <w:pStyle w:val="Heading2"/>
      </w:pPr>
      <w:r>
        <w:t>8.2 用户真正需要的不是进度条，而是确定性</w:t>
      </w:r>
    </w:p>
    <w:p>
      <w:r>
        <w:rPr>
          <w:rFonts w:ascii="Noto Sans CJK SC" w:hAnsi="Noto Sans CJK SC" w:eastAsia="Noto Sans CJK SC"/>
        </w:rPr>
        <w:t>进度条只是形式，确定性才是目标。用户需要知道操作是否生效、系统是否还在工作、当前处于哪一步、大概是否快完成、失败后还能做什么。</w:t>
      </w:r>
    </w:p>
    <w:p>
      <w:pPr>
        <w:pStyle w:val="Heading2"/>
      </w:pPr>
      <w:r>
        <w:t>8.3 不同任务需要不同进度表达</w:t>
      </w:r>
    </w:p>
    <w:p>
      <w:r>
        <w:rPr>
          <w:rFonts w:ascii="Noto Sans CJK SC" w:hAnsi="Noto Sans CJK SC" w:eastAsia="Noto Sans CJK SC"/>
        </w:rPr>
        <w:t>短任务用按钮 loading；可计算长任务用百分比进度；不可计算长任务用阶段型进度；超长任务用后台运行和完成通知。</w:t>
      </w:r>
    </w:p>
    <w:p>
      <w:pPr>
        <w:pStyle w:val="Heading2"/>
      </w:pPr>
      <w:r>
        <w:t>8.4 不要制造虚假进度</w:t>
      </w:r>
    </w:p>
    <w:p>
      <w:r>
        <w:rPr>
          <w:rFonts w:ascii="Noto Sans CJK SC" w:hAnsi="Noto Sans CJK SC" w:eastAsia="Noto Sans CJK SC"/>
        </w:rPr>
        <w:t>如果任务无法计算真实进度，就不要强行展示百分比。尤其不要出现“99% 卡很久”或“100% 但还没完成”的体验。</w:t>
      </w:r>
    </w:p>
    <w:p>
      <w:pPr>
        <w:pStyle w:val="Heading2"/>
      </w:pPr>
      <w:r>
        <w:t>8.5 异常状态不是补充需求，而是核心需求</w:t>
      </w:r>
    </w:p>
    <w:p>
      <w:r>
        <w:rPr>
          <w:rFonts w:ascii="Noto Sans CJK SC" w:hAnsi="Noto Sans CJK SC" w:eastAsia="Noto Sans CJK SC"/>
        </w:rPr>
        <w:t>产品设计必须提前考虑失败原因、用户文案、重试入口、取消入口、是否保留进度、是否需要联系客服。</w:t>
      </w:r>
    </w:p>
    <w:p>
      <w:pPr>
        <w:pStyle w:val="Heading2"/>
      </w:pPr>
      <w:r>
        <w:t>8.6 长任务必须尊重用户离开页面的权利</w:t>
      </w:r>
    </w:p>
    <w:p>
      <w:r>
        <w:rPr>
          <w:rFonts w:ascii="Noto Sans CJK SC" w:hAnsi="Noto Sans CJK SC" w:eastAsia="Noto Sans CJK SC"/>
        </w:rPr>
        <w:t>超过 30 秒的任务，仅展示进度是不够的。长任务应支持后台运行、状态查询、完成通知、失败提醒和历史记录。</w:t>
      </w:r>
    </w:p>
    <w:p>
      <w:pPr>
        <w:pStyle w:val="Heading1"/>
      </w:pPr>
      <w:r>
        <w:t>9. 项目亮点</w:t>
      </w:r>
    </w:p>
    <w:p>
      <w:pPr>
        <w:ind w:left="340" w:hanging="198"/>
      </w:pPr>
      <w:r>
        <w:rPr>
          <w:rFonts w:ascii="Noto Sans CJK SC" w:hAnsi="Noto Sans CJK SC" w:eastAsia="Noto Sans CJK SC"/>
        </w:rPr>
        <w:t>1. 从小 UI 上升到系统能力：项目不是停留在“设计进度条样式”，而是把进度反馈拆解为完整的任务状态系统。</w:t>
      </w:r>
    </w:p>
    <w:p>
      <w:pPr>
        <w:ind w:left="340" w:hanging="198"/>
      </w:pPr>
      <w:r>
        <w:rPr>
          <w:rFonts w:ascii="Noto Sans CJK SC" w:hAnsi="Noto Sans CJK SC" w:eastAsia="Noto Sans CJK SC"/>
        </w:rPr>
        <w:t>2. 产品链路完整：覆盖项目前分析、PRD 设计到复盘报告，体现从发现问题、定义问题、设计方案到复盘优化的完整能力。</w:t>
      </w:r>
    </w:p>
    <w:p>
      <w:pPr>
        <w:ind w:left="340" w:hanging="198"/>
      </w:pPr>
      <w:r>
        <w:rPr>
          <w:rFonts w:ascii="Noto Sans CJK SC" w:hAnsi="Noto Sans CJK SC" w:eastAsia="Noto Sans CJK SC"/>
        </w:rPr>
        <w:t>3. 具备真实业务价值：方案可应用于 AI 生成产品、SaaS 工具、内容创作平台、企业后台系统、云盘、数据分析平台、视频处理平台和电商交易流程。</w:t>
      </w:r>
    </w:p>
    <w:p>
      <w:pPr>
        <w:ind w:left="340" w:hanging="198"/>
      </w:pPr>
      <w:r>
        <w:rPr>
          <w:rFonts w:ascii="Noto Sans CJK SC" w:hAnsi="Noto Sans CJK SC" w:eastAsia="Noto Sans CJK SC"/>
        </w:rPr>
        <w:t>4. 强调用户心理与业务指标结合：既关注等待焦虑、控制感和信任感，也关注任务完成率、中途退出率、重复点击率和客服咨询量。</w:t>
      </w:r>
    </w:p>
    <w:p>
      <w:pPr>
        <w:ind w:left="340" w:hanging="198"/>
      </w:pPr>
      <w:r>
        <w:rPr>
          <w:rFonts w:ascii="Noto Sans CJK SC" w:hAnsi="Noto Sans CJK SC" w:eastAsia="Noto Sans CJK SC"/>
        </w:rPr>
        <w:t>5. 体现组件化和长期产品能力：将其设计为可复用组件，为后续任务中心、通知系统、后台任务、AI Agent 执行流等能力打基础。</w:t>
      </w:r>
    </w:p>
    <w:p>
      <w:pPr>
        <w:pStyle w:val="Heading1"/>
      </w:pPr>
      <w:r>
        <w:t>10. 可展示成果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《统一进度反馈组件项目前分析报告》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《统一进度反馈组件 PRD》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《统一进度反馈组件项目复盘报告》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任务状态流程图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用户等待体验分析图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任务类型与反馈方式对照表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MVP 阶段规划图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核心指标体系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异常状态清单</w:t>
      </w:r>
    </w:p>
    <w:p>
      <w:pPr>
        <w:ind w:left="283" w:hanging="142"/>
      </w:pPr>
      <w:r>
        <w:rPr>
          <w:rFonts w:ascii="Noto Sans CJK SC" w:hAnsi="Noto Sans CJK SC" w:eastAsia="Noto Sans CJK SC"/>
        </w:rPr>
        <w:t>• 产品方法论总结卡片</w:t>
      </w:r>
    </w:p>
    <w:p>
      <w:pPr>
        <w:pStyle w:val="Heading1"/>
      </w:pPr>
      <w:r>
        <w:t>11. 作品集页面推荐结构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页面模块</w:t>
            </w:r>
          </w:p>
        </w:tc>
        <w:tc>
          <w:tcPr>
            <w:tcW w:type="dxa" w:w="5100"/>
            <w:shd w:fill="EAF2F8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1F4E79"/>
                <w:sz w:val="18"/>
              </w:rPr>
              <w:t>展示内容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项目标题区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项目名称、项目类型、项目角色、项目关键词。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项目概览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用 3-5 句话说明项目背景、问题和目标。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问题洞察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展示用户在等待过程中的典型疑问，并突出“用户不是不能等待，而是不能接受不确定的等待”。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方案设计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展示不同任务类型对应的反馈方式。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核心功能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展示按钮反馈、进度条、阶段型进度、成功状态、失败状态、重试能力、取消能力、数据埋点。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文档成果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展示项目前分析报告、PRD、项目复盘报告三份文档。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指标体系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展示任务完成率、中途退出率、重复点击率、失败率、重试成功率、客服咨询量、用户负面反馈。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项目复盘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说明进度条不是 UI，而是等待管理机制；不同任务需要不同反馈；虚假进度会破坏信任；长任务需要任务中心能力。</w:t>
            </w:r>
          </w:p>
        </w:tc>
      </w:tr>
      <w:tr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我的收获</w:t>
            </w:r>
          </w:p>
        </w:tc>
        <w:tc>
          <w:tcPr>
            <w:tcW w:type="dxa" w:w="5100"/>
            <w:vAlign w:val="center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总结产品问题定义、场景拆解、需求范围控制、PRD 编写、指标设计、异常状态设计和复盘能力。</w:t>
            </w:r>
          </w:p>
        </w:tc>
      </w:tr>
    </w:tbl>
    <w:p>
      <w:pPr>
        <w:pStyle w:val="Heading1"/>
      </w:pPr>
      <w:r>
        <w:t>12. 作品集短版介绍</w:t>
      </w:r>
    </w:p>
    <w:p>
      <w:r>
        <w:rPr>
          <w:rFonts w:ascii="Noto Sans CJK SC" w:hAnsi="Noto Sans CJK SC" w:eastAsia="Noto Sans CJK SC"/>
        </w:rPr>
        <w:t>统一进度反馈组件项目，是一个围绕“用户等待体验”展开的产品设计项目。项目从进度条这一基础 UI 出发，深入分析上传、导出、AI 生成、视频转码等耗时任务中的用户焦虑、误操作和信任问题，并将其抽象为一套统一任务状态反馈系统。</w:t>
      </w:r>
    </w:p>
    <w:p>
      <w:r>
        <w:rPr>
          <w:rFonts w:ascii="Noto Sans CJK SC" w:hAnsi="Noto Sans CJK SC" w:eastAsia="Noto Sans CJK SC"/>
        </w:rPr>
        <w:t>在项目中，我完成了项目前分析报告、PRD 产品需求文档和项目复盘报告，系统梳理了项目背景、用户痛点、业务价值、功能方案、状态逻辑、异常处理、数据埋点、验收标准和后续优化路径。</w:t>
      </w:r>
    </w:p>
    <w:p>
      <w:r>
        <w:rPr>
          <w:rFonts w:ascii="Noto Sans CJK SC" w:hAnsi="Noto Sans CJK SC" w:eastAsia="Noto Sans CJK SC"/>
        </w:rPr>
        <w:t>项目最终沉淀出一套产品方法论：凡是用户需要等待的地方，产品都必须提供反馈、状态、预期和出口。进度条不是简单 UI，而是帮助用户理解系统状态、降低等待焦虑、提升任务完成率和产品信任感的重要产品机制。</w:t>
      </w:r>
    </w:p>
    <w:p>
      <w:pPr>
        <w:pStyle w:val="Heading1"/>
      </w:pPr>
      <w:r>
        <w:t>13. 作品集一句话总结</w:t>
      </w:r>
    </w:p>
    <w:p>
      <w:r>
        <w:rPr>
          <w:rFonts w:ascii="Noto Sans CJK SC" w:hAnsi="Noto Sans CJK SC" w:eastAsia="Noto Sans CJK SC"/>
          <w:b/>
          <w:color w:val="1F4E79"/>
          <w:sz w:val="24"/>
        </w:rPr>
        <w:t>从一个进度条 UI 出发，系统拆解用户等待体验，将“加载中”升级为一套可复用的任务状态反馈系统，完整输出项目前分析、PRD 与复盘报告，展示产品经理从问题定义到方案落地再到经验沉淀的完整能力。</w:t>
      </w:r>
    </w:p>
    <w:sectPr w:rsidR="00FC693F" w:rsidRPr="0006063C" w:rsidSect="00034616">
      <w:footerReference w:type="default" r:id="rId9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sz w:val="16"/>
      </w:rPr>
      <w:t>统一进度反馈组件｜作品集项目展示文档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8405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D485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D222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统一进度反馈组件作品集项目展示文档</dc:title>
  <dc:subject>产品经理作品集案例</dc:subject>
  <dc:creator>ChatGPT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